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عبدوس العنزي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عبدوس العنزي
</w:t>
      </w:r>
    </w:p>
    <w:p>
      <w:pPr/>
      <w:r>
        <w:rPr/>
        <w:t xml:space="preserve">أبو الحسن بن عبدوس العنزي </w:t>
      </w:r>
    </w:p>
    <w:p/>
    <w:p>
      <w:pPr/>
      <w:r>
        <w:rPr/>
        <w:t xml:space="preserve">أبو الحسن بن عبدوس العنزي = أحمد بن محمد بن عبدوس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2026-10-12T18:57:47+03:00</dcterms:created>
  <dcterms:modified xsi:type="dcterms:W3CDTF">2026-10-12T18:57:47+03:00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