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حامد المقرئ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حامد المقرئ
</w:t>
      </w:r>
    </w:p>
    <w:p>
      <w:pPr/>
      <w:r>
        <w:rPr/>
        <w:t xml:space="preserve">أبو حامد المقرئ </w:t>
      </w:r>
    </w:p>
    <w:p/>
    <w:p>
      <w:pPr/>
      <w:r>
        <w:rPr/>
        <w:t xml:space="preserve">أبو حامد المقرئ = أحمد بن علي بن الحسن بن شاذان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2026-10-12T20:00:58+03:00</dcterms:created>
  <dcterms:modified xsi:type="dcterms:W3CDTF">2026-10-12T20:00:58+03:00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