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حامد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حامد العبدي
</w:t>
      </w:r>
    </w:p>
    <w:p>
      <w:pPr/>
      <w:r>
        <w:rPr/>
        <w:t xml:space="preserve">أبو حامد العبدي </w:t>
      </w:r>
    </w:p>
    <w:p/>
    <w:p>
      <w:pPr/>
      <w:r>
        <w:rPr/>
        <w:t xml:space="preserve">أبو حامد العبدي = عمر بن أحمد بن إبراهيم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2026-10-12T19:54:11+03:00</dcterms:created>
  <dcterms:modified xsi:type="dcterms:W3CDTF">2026-10-12T19:54:11+03:00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