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النيسابوري
</w:t>
      </w:r>
    </w:p>
    <w:p>
      <w:pPr/>
      <w:r>
        <w:rPr/>
        <w:t xml:space="preserve">أبو بكر النيسابوري </w:t>
      </w:r>
    </w:p>
    <w:p/>
    <w:p>
      <w:pPr/>
      <w:r>
        <w:rPr/>
        <w:t xml:space="preserve">أبو بكر النيسابوري = محمد بن عبد الله بن محمد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2026-10-12T20:05:10+03:00</dcterms:created>
  <dcterms:modified xsi:type="dcterms:W3CDTF">2026-10-12T20:05:10+03:00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