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النضر الأنماطي بن بنت أبي يحيى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 الأنماطي بن بنت أبي يحيى البزاز
</w:t>
      </w:r>
    </w:p>
    <w:p>
      <w:pPr/>
      <w:r>
        <w:rPr/>
        <w:t xml:space="preserve">أبو النضر الأنماطي بن بنت أبي يحيى البزاز </w:t>
      </w:r>
    </w:p>
    <w:p/>
    <w:p>
      <w:pPr/>
      <w:r>
        <w:rPr/>
        <w:t xml:space="preserve">أبو النضر الأنماطي بن بنت أبي يحيى البزاز = ينظر أحمد بن محمد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 الأنماطي بن بنت أبي يحيى البزاز
</w:t>
      </w:r>
    </w:p>
    <w:p>
      <w:pPr/>
      <w:r>
        <w:rPr/>
        <w:t xml:space="preserve">أبو النضر الأنماطي بن بنت أبي يحيى البزاز </w:t>
      </w:r>
    </w:p>
    <w:p/>
    <w:p>
      <w:pPr/>
      <w:r>
        <w:rPr/>
        <w:t xml:space="preserve">أبو النضر الأنماطي بن بنت أبي يحيى البزاز = ينظر أحمد بن محمد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2026-10-12T22:13:26+03:00</dcterms:created>
  <dcterms:modified xsi:type="dcterms:W3CDTF">2026-10-12T22:13:26+03:00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