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التاجر
</w:t>
      </w:r>
    </w:p>
    <w:p>
      <w:pPr/>
      <w:r>
        <w:rPr/>
        <w:t xml:space="preserve">أبو نصر التاجر </w:t>
      </w:r>
    </w:p>
    <w:p/>
    <w:p>
      <w:pPr/>
      <w:r>
        <w:rPr/>
        <w:t xml:space="preserve">أبو نصر التاجر =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التاجر
</w:t>
      </w:r>
    </w:p>
    <w:p>
      <w:pPr/>
      <w:r>
        <w:rPr/>
        <w:t xml:space="preserve">أبو نصر التاجر </w:t>
      </w:r>
    </w:p>
    <w:p/>
    <w:p>
      <w:pPr/>
      <w:r>
        <w:rPr/>
        <w:t xml:space="preserve">أبو نصر التاجر =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2026-10-12T22:54:28+03:00</dcterms:created>
  <dcterms:modified xsi:type="dcterms:W3CDTF">2026-10-12T22:54:28+03:00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