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بن أبي الحسن المحمي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بن أبي الحسن المحمي
</w:t>
      </w:r>
    </w:p>
    <w:p>
      <w:pPr/>
      <w:r>
        <w:rPr/>
        <w:t xml:space="preserve">أبو منصور بن أبي الحسن المحمي </w:t>
      </w:r>
    </w:p>
    <w:p/>
    <w:p>
      <w:pPr/>
      <w:r>
        <w:rPr/>
        <w:t xml:space="preserve">أبو منصور بن أبي الحسن المحمي = عبيد الله بن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2026-10-12T23:08:34+03:00</dcterms:created>
  <dcterms:modified xsi:type="dcterms:W3CDTF">2026-10-12T23:08:34+03:00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