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سعدان، أبو بكر، المؤدب، النيسابوري، البشتي.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سعدان، أبو بكر، المؤدب، النيسابوري، البشتي.
</w:t>
      </w:r>
    </w:p>
    <w:p>
      <w:pPr/>
      <w:r>
        <w:rPr/>
        <w:t xml:space="preserve">محمد بن يحيى بن سعدان، أبو بكر، المؤدب، النيسابوري، البشتي. </w:t>
      </w:r>
    </w:p>
    <w:p/>
    <w:p>
      <w:pPr/>
      <w:r>
        <w:rPr/>
        <w:t xml:space="preserve">حدث عن: عبد الله بن الحارث الصنعاني.</w:t>
      </w:r>
    </w:p>
    <w:p/>
    <w:p>
      <w:pPr/>
      <w:r>
        <w:rPr/>
        <w:t xml:space="preserve">وعنه: أبو عبد الله الحاكم، ووصفه بالمؤدب.</w:t>
      </w:r>
    </w:p>
    <w:p/>
    <w:p>
      <w:pPr/>
      <w:r>
        <w:rPr/>
        <w:t xml:space="preserve">وترجمه في ’’تاريخه’’، وكذا غير واحد منهم القفطي في ’’إنباه الرواة’’، وقال: كان من الأدباء تخرج به جماعة من أولاد الأشراف بنيسابور، وسمع الحديث، وتوفي بعد الخمسين والثلاثمائة.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(54/ أ)، ’’الإكمال’’ (1/ 434)، ’’الأنساب’’ (1/ 375)، ’’إنباه الرواة’’ (3/ 240)، ’’معجم البلدان’’ (1/ 505)، ’’تبصير المنتبه’’ (1/ 150).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2026-10-13T01:50:35+03:00</dcterms:created>
  <dcterms:modified xsi:type="dcterms:W3CDTF">2026-10-13T01:50:35+03:00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