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أبو سعيد، الوكيل، العطار، النيسابوري.
</w:t>
      </w:r>
    </w:p>
    <w:p>
      <w:pPr>
        <w:jc w:val="start"/>
        <w:bidi/>
      </w:pPr>
      <w:r>
        <w:rPr>
          <w:rFonts w:ascii="arial" w:hAnsi="arial" w:eastAsia="arial" w:cs="arial"/>
          <w:sz w:val="28"/>
          <w:szCs w:val="28"/>
          <w:b w:val="1"/>
          <w:bCs w:val="1"/>
          <w:rtl/>
        </w:rPr>
        <w:t xml:space="preserve">محمد بن محمد بن علي، أبو سعيد، الوكيل، العطار، النيسابوري.
</w:t>
      </w:r>
    </w:p>
    <w:p>
      <w:pPr/>
      <w:r>
        <w:rPr/>
        <w:t xml:space="preserve">محمد بن محمد بن علي، أبو سعيد، الوكيل، العطار، النيسابوري. </w:t>
      </w:r>
    </w:p>
    <w:p/>
    <w:p>
      <w:pPr/>
      <w:r>
        <w:rPr/>
        <w:t xml:space="preserve">سمع: إبراهيم بن أبي طالب، وجعفر بن أحمد بن نصر الحافظ.</w:t>
      </w:r>
    </w:p>
    <w:p/>
    <w:p>
      <w:pPr/>
      <w:r>
        <w:rPr/>
        <w:t xml:space="preserve">وعنه: أبو عبد الله الحاكم.</w:t>
      </w:r>
    </w:p>
    <w:p/>
    <w:p>
      <w:pPr/>
      <w:r>
        <w:rPr/>
        <w:t xml:space="preserve">وقال في ’’تاريخه’’: وكيل والي خراسان وأمينه، وكان من عقلاء مشايخنا، ومن أولاد المياسير، أئتمنه الأمير السعيد، والأمير الحميد على أملاكهم بنيسابور، ثم استعفى بعد وفاة الحميد، سمع إبراهيم بن أبي طالب، وجعفر بن أحمد بن نصر الحافظ، وتوفي غرة شهر ربيع الآخر سنة سبع وخمسين وثلاثمائة.</w:t>
      </w:r>
    </w:p>
    <w:p/>
    <w:p>
      <w:pPr/>
      <w:r>
        <w:rPr/>
        <w:t xml:space="preserve">قلت: [صدوق عاقل].</w:t>
      </w:r>
    </w:p>
    <w:p/>
    <w:p>
      <w:pPr/>
      <w:r>
        <w:rPr/>
        <w:t xml:space="preserve">’’مختصر تاريخ نيسابور’’ (53/ ب)، ’’الأنساب’’ (5/ 521).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2026-10-13T02:40:36+03:00</dcterms:created>
  <dcterms:modified xsi:type="dcterms:W3CDTF">2026-10-13T02:40:36+03:00</dcterms:modified>
</cp:coreProperties>
</file>

<file path=docProps/custom.xml><?xml version="1.0" encoding="utf-8"?>
<Properties xmlns="http://schemas.openxmlformats.org/officeDocument/2006/custom-properties" xmlns:vt="http://schemas.openxmlformats.org/officeDocument/2006/docPropsVTypes"/>
</file>