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حمزة
</w:t>
      </w:r>
    </w:p>
    <w:p>
      <w:pPr/>
      <w:r>
        <w:rPr/>
        <w:t xml:space="preserve">ابن حمزة  جعفر بن محمد بن حمزة، شرف‎الدين: داعية إسماعيلي، من علمائهم. له (الرسالة الموقظة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2026-09-21T20:10:13+03:00</dcterms:created>
  <dcterms:modified xsi:type="dcterms:W3CDTF">2026-09-21T20:10:13+03:00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