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أحمد، أبو سعيد، المطوعي،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أحمد، أبو سعيد، المطوعي، النيسابوري.
</w:t>
      </w:r>
    </w:p>
    <w:p>
      <w:pPr/>
      <w:r>
        <w:rPr/>
        <w:t xml:space="preserve">محمد بن محمد بن أحمد، أبو سعيد، المطوعي، النيسابوري. </w:t>
      </w:r>
    </w:p>
    <w:p/>
    <w:p>
      <w:pPr/>
      <w:r>
        <w:rPr/>
        <w:t xml:space="preserve">ذكره الحاكم في شيوخه الذين رزق السماع منهم بنيسابور، ووصفه بالفقيه.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(53/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2026-10-13T04:22:05+03:00</dcterms:created>
  <dcterms:modified xsi:type="dcterms:W3CDTF">2026-10-13T04:22:05+03:00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