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أحمد بن أحمد بن إسحاق، أبو الحسين، الكرابيسي،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أحمد بن أحمد بن إسحاق، أبو الحسين، الكرابيسي، النيسابوري.
</w:t>
      </w:r>
    </w:p>
    <w:p>
      <w:pPr/>
      <w:r>
        <w:rPr/>
        <w:t xml:space="preserve">محمد بن محمد بن أحمد بن أحمد بن إسحاق، أبو الحسين، الكرابيسي، النيسابوري. </w:t>
      </w:r>
    </w:p>
    <w:p/>
    <w:p>
      <w:pPr/>
      <w:r>
        <w:rPr/>
        <w:t xml:space="preserve">حدث عن: محمد بن الحسين بن علي القومسي.</w:t>
      </w:r>
    </w:p>
    <w:p/>
    <w:p>
      <w:pPr/>
      <w:r>
        <w:rPr/>
        <w:t xml:space="preserve">وعنه: أبو عبد الله الحاكم، وأبو عبد الرحمن السلمي، ووصفه بالمؤذن.</w:t>
      </w:r>
    </w:p>
    <w:p/>
    <w:p>
      <w:pPr/>
      <w:r>
        <w:rPr/>
        <w:t xml:space="preserve">قلت: [صدوق مؤذن].</w:t>
      </w:r>
    </w:p>
    <w:p/>
    <w:p>
      <w:pPr/>
      <w:r>
        <w:rPr/>
        <w:t xml:space="preserve">’’مختصر تاريخ نيسابور’’ (53/ ب)، ’’طبقات الصوفية’’ (91).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2026-10-13T04:22:45+03:00</dcterms:created>
  <dcterms:modified xsi:type="dcterms:W3CDTF">2026-10-13T04:22:45+03:00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