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محمد، أبو الربيع، الأديب، النحوي، البلخي.
</w:t>
      </w:r>
    </w:p>
    <w:p>
      <w:pPr>
        <w:jc w:val="start"/>
        <w:bidi/>
      </w:pPr>
      <w:r>
        <w:rPr>
          <w:rFonts w:ascii="arial" w:hAnsi="arial" w:eastAsia="arial" w:cs="arial"/>
          <w:sz w:val="28"/>
          <w:szCs w:val="28"/>
          <w:b w:val="1"/>
          <w:bCs w:val="1"/>
          <w:rtl/>
        </w:rPr>
        <w:t xml:space="preserve">محمد بن الفضل بن محمد، أبو الربيع، الأديب، النحوي، البلخي.
</w:t>
      </w:r>
    </w:p>
    <w:p>
      <w:pPr/>
      <w:r>
        <w:rPr/>
        <w:t xml:space="preserve">محمد بن الفضل بن محمد، أبو الربيع، الأديب، النحوي، البلخي. </w:t>
      </w:r>
    </w:p>
    <w:p/>
    <w:p>
      <w:pPr/>
      <w:r>
        <w:rPr/>
        <w:t xml:space="preserve">حدث عن: أبي محمد عبد الوهاب بن حبيب المهلبي، وأبي الطيب عبد الله بن شاذان.</w:t>
      </w:r>
    </w:p>
    <w:p/>
    <w:p>
      <w:pPr/>
      <w:r>
        <w:rPr/>
        <w:t xml:space="preserve">وعنه: أبو عبد الله الحاكم كما في ’’الشعب’’، ووصفه بالنحوي.</w:t>
      </w:r>
    </w:p>
    <w:p/>
    <w:p>
      <w:pPr/>
      <w:r>
        <w:rPr/>
        <w:t xml:space="preserve">وقال في ’’تاريخه’’: أديب نحوي صاحب أخبار وحكايات وحفظ لأشعار المتقدمين، رحال في طلب الحديث، طال مكثه في العراق، تولى الحكم في مواضع أحدها طوس، وكان من أكثر الناس فائدة، وأحسنهم عشرة، مات ببلخ سنة تسع وثمانين وثلاثمائة. وقال محقق ’’الشعب’’ مختار الندوي: لم أجد ترجمته.</w:t>
      </w:r>
    </w:p>
    <w:p/>
    <w:p>
      <w:pPr/>
      <w:r>
        <w:rPr/>
        <w:t xml:space="preserve">قلت: [ثقة نحوي أديب].</w:t>
      </w:r>
    </w:p>
    <w:p/>
    <w:p>
      <w:pPr/>
      <w:r>
        <w:rPr/>
        <w:t xml:space="preserve">’’مختصر تاريخ نيسابور’’ (52/ ب)، ’’الشعب’’ (9/ 25)، ’’بغية الطلب’’ (2/ 811)، ’’بغية الوعاة’’ (1/ 211).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2026-10-13T04:22:23+03:00</dcterms:created>
  <dcterms:modified xsi:type="dcterms:W3CDTF">2026-10-13T04:22:23+03:00</dcterms:modified>
</cp:coreProperties>
</file>

<file path=docProps/custom.xml><?xml version="1.0" encoding="utf-8"?>
<Properties xmlns="http://schemas.openxmlformats.org/officeDocument/2006/custom-properties" xmlns:vt="http://schemas.openxmlformats.org/officeDocument/2006/docPropsVTypes"/>
</file>