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عيسى، أبو صالح، العارضي.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عيسى، أبو صالح، العارضي.
</w:t>
      </w:r>
    </w:p>
    <w:p>
      <w:pPr/>
      <w:r>
        <w:rPr/>
        <w:t xml:space="preserve">محمد بن عيسى، أبو صالح، العارضي. </w:t>
      </w:r>
    </w:p>
    <w:p/>
    <w:p>
      <w:pPr/>
      <w:r>
        <w:rPr/>
        <w:t xml:space="preserve">يأتي - إن شاء الله تعالى - في: محمد بن محمد بن عيسى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2026-10-13T04:20:35+03:00</dcterms:created>
  <dcterms:modified xsi:type="dcterms:W3CDTF">2026-10-13T04:20:35+03:00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