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عبيد الله بن طاهر بن يحيى بن الحسن بن جعفر بن عبيد الله بن علي بن الحسين بن علي بن الحسين بن علي بن أبي طالب
</w:t>
      </w:r>
    </w:p>
    <w:p>
      <w:pPr>
        <w:jc w:val="start"/>
        <w:bidi/>
      </w:pPr>
      <w:r>
        <w:rPr>
          <w:rFonts w:ascii="arial" w:hAnsi="arial" w:eastAsia="arial" w:cs="arial"/>
          <w:sz w:val="28"/>
          <w:szCs w:val="28"/>
          <w:b w:val="1"/>
          <w:bCs w:val="1"/>
          <w:rtl/>
        </w:rPr>
        <w:t xml:space="preserve">محمد بن عبيد الله بن طاهر بن يحيى بن الحسن بن جعفر بن عبيد الله بن علي بن الحسين بن علي بن الحسين بن علي بن أبي طالب
</w:t>
      </w:r>
    </w:p>
    <w:p>
      <w:pPr/>
      <w:r>
        <w:rPr/>
        <w:t xml:space="preserve">محمد بن عبيد الله بن طاهر بن يحيى بن الحسن بن جعفر بن عبيد الله بن علي بن الحسين بن علي بن الحسين بن علي بن أبي طالب، أبو جعفر، النقيب، العلوي الحسيني، المدني، ثم المصري، مسلم. </w:t>
      </w:r>
    </w:p>
    <w:p/>
    <w:p>
      <w:pPr/>
      <w:r>
        <w:rPr/>
        <w:t xml:space="preserve">مترجم في ’’شيوخ الدارقطني’’.</w:t>
      </w:r>
    </w:p>
    <w:p/>
    <w:p>
      <w:pPr/>
      <w:r>
        <w:rPr/>
        <w:t xml:space="preserve">قلت: [حافظ نبيل].</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2026-10-13T07:00:18+03:00</dcterms:created>
  <dcterms:modified xsi:type="dcterms:W3CDTF">2026-10-13T07:00:18+03:00</dcterms:modified>
</cp:coreProperties>
</file>

<file path=docProps/custom.xml><?xml version="1.0" encoding="utf-8"?>
<Properties xmlns="http://schemas.openxmlformats.org/officeDocument/2006/custom-properties" xmlns:vt="http://schemas.openxmlformats.org/officeDocument/2006/docPropsVTypes"/>
</file>