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عبدوس بن حاتم بن يحيى بن حاتم، أبو نصر، الز اهد، الدهقان،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عبدوس بن حاتم بن يحيى بن حاتم، أبو نصر، الز اهد، الدهقان، النيسابوري.
</w:t>
      </w:r>
    </w:p>
    <w:p>
      <w:pPr/>
      <w:r>
        <w:rPr/>
        <w:t xml:space="preserve">محمد بن عبدوس بن حاتم بن يحيى بن حاتم، أبو نصر، الز اهد، الدهقان، النيسابوري. </w:t>
      </w:r>
    </w:p>
    <w:p/>
    <w:p>
      <w:pPr/>
      <w:r>
        <w:rPr/>
        <w:t xml:space="preserve">سمع: أبا نعيم بن عدي، وزنجويه بن محمد، وأبا بكر الذهبي.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وترجمه في ’’تاريخه’’، وكذا الذهبي، وقال: الزاهد، وروى عنه الحاكم، وقال: مات في رجب سنة تسع وثمانين وثلاثمائة، وله مائة سنة، وهو أبو الفقيه أحمد الحاتمي، وذكره صاحب ’’تاريخ بيهق’’ ووصفه بالزاهد - أيضاً -.</w:t>
      </w:r>
    </w:p>
    <w:p/>
    <w:p>
      <w:pPr/>
      <w:r>
        <w:rPr/>
        <w:t xml:space="preserve">قلت: [صدوق زاهد وقد عمر].</w:t>
      </w:r>
    </w:p>
    <w:p/>
    <w:p>
      <w:pPr/>
      <w:r>
        <w:rPr/>
        <w:t xml:space="preserve">’’مختصر تاريخ نيسابور’’ (52/ ب)، ’’تاريخ بيهق’’ (452)، ’’تاريخ الإسلام’’ (27/ 188).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2026-10-13T06:59:02+03:00</dcterms:created>
  <dcterms:modified xsi:type="dcterms:W3CDTF">2026-10-13T06:59:02+03:00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