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الشافعي.
</w:t>
      </w:r>
    </w:p>
    <w:p>
      <w:pPr/>
      <w:r>
        <w:rPr/>
        <w:t xml:space="preserve">محمد بن عبد الله، الشافعي. </w:t>
      </w:r>
    </w:p>
    <w:p/>
    <w:p>
      <w:pPr/>
      <w:r>
        <w:rPr/>
        <w:t xml:space="preserve">تقدم في: محمد بن عبد الله بن إبراهيم بن عبدويه.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2026-10-13T06:56:25+03:00</dcterms:created>
  <dcterms:modified xsi:type="dcterms:W3CDTF">2026-10-13T06:56:25+03:00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