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موسى، أبو الحسن، السني التاجر، المروزي، نافلة يحيى بن زكريا السني.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موسى، أبو الحسن، السني التاجر، المروزي، نافلة يحيى بن زكريا السني.
</w:t>
      </w:r>
    </w:p>
    <w:p>
      <w:pPr/>
      <w:r>
        <w:rPr/>
        <w:t xml:space="preserve">محمد بن عبد الله بن موسى، أبو الحسن، السني التاجر، المروزي، نافلة يحيى بن زكريا السني.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[ليس بشيء - ولا يستشهد به لما ذكره من طعن في عدالته، فكيف يكون ثقة في الحديث بعد ذلك؟!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2026-10-13T07:52:37+03:00</dcterms:created>
  <dcterms:modified xsi:type="dcterms:W3CDTF">2026-10-13T07:52:37+03:00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