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محمد بن أبي الوزير، أبو عبد الرحمن
</w:t>
      </w:r>
    </w:p>
    <w:p>
      <w:pPr>
        <w:jc w:val="start"/>
        <w:bidi/>
      </w:pPr>
      <w:r>
        <w:rPr>
          <w:rFonts w:ascii="arial" w:hAnsi="arial" w:eastAsia="arial" w:cs="arial"/>
          <w:sz w:val="28"/>
          <w:szCs w:val="28"/>
          <w:b w:val="1"/>
          <w:bCs w:val="1"/>
          <w:rtl/>
        </w:rPr>
        <w:t xml:space="preserve">محمد بن عبد الله بن محمد بن أبي الوزير، أبو عبد الرحمن
</w:t>
      </w:r>
    </w:p>
    <w:p>
      <w:pPr/>
      <w:r>
        <w:rPr/>
        <w:t xml:space="preserve">محمد بن عبد الله بن محمد بن أبي الوزير، أبو عبد الرحمن، - وفي بعض المصادر: أبو عبد الله - التاجر، النيسابوري الجحافي. </w:t>
      </w:r>
    </w:p>
    <w:p/>
    <w:p>
      <w:pPr/>
      <w:r>
        <w:rPr/>
        <w:t xml:space="preserve">سمع: أبا حاتم محمد بن إدريس الرازي، والسري بن خزيمة، والحسين بن الفضل البجلي، وأقرانهم.</w:t>
      </w:r>
    </w:p>
    <w:p/>
    <w:p>
      <w:pPr/>
      <w:r>
        <w:rPr/>
        <w:t xml:space="preserve">وعنه: أبو عبد الله الحاكم في ’’مستدركه’’ ووصفه بالتاجر.</w:t>
      </w:r>
    </w:p>
    <w:p/>
    <w:p>
      <w:pPr/>
      <w:r>
        <w:rPr/>
        <w:t xml:space="preserve">وقال في ’’تاريخه’’: أبو عبد الرحمن محمد بن أبي الوزير الجحافي من سكة الجحاف، كان من الصالحين، وكان صحيح السماع، توفي لعشر بقين من شهر رمضان سنة إحدى وأربعين وثلاثمائة، وهو ابن إحدى وتسعين سنة. وقال السمعاني: كان شيخاً صالحاً، وكذا قال الذهبي في ’’تاريخه’’، وفيه: عاش تسعين سنة، وترجمه ابن نقطة في ’’التكملة’’ فقال: محمد بن عبد الله بن محمد بن محمد بن أبي الوزير، روى عنه الحاكم أبو عبد الله في ’’تاريخ نيسابور’’ وقال محقق ’’الشعب’’ الندوي: لم أعرفه.</w:t>
      </w:r>
    </w:p>
    <w:p/>
    <w:p>
      <w:pPr/>
      <w:r>
        <w:rPr/>
        <w:t xml:space="preserve">وقال مرة: لم نعرفه.</w:t>
      </w:r>
    </w:p>
    <w:p/>
    <w:p>
      <w:pPr/>
      <w:r>
        <w:rPr/>
        <w:t xml:space="preserve">قلت: [صدوق عابد].</w:t>
      </w:r>
    </w:p>
    <w:p/>
    <w:p>
      <w:pPr/>
      <w:r>
        <w:rPr/>
        <w:t xml:space="preserve">’’المستدرك’’ (1/ 177)، ’’مختصر تاريخ نيسابور’’ (51/ ب)، ’’الشعب’’ (7/ 216)، (11/ 490)، ’’الأنساب’’ (2/ 47)، ’’مختصره ’’ (1/ 260)، ’’تكملة الإكمال’’ (6/ 140)، ’’تاريخ الإسلام’’ (25/ 250).</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2026-10-13T07:50:42+03:00</dcterms:created>
  <dcterms:modified xsi:type="dcterms:W3CDTF">2026-10-13T07:50:42+03:00</dcterms:modified>
</cp:coreProperties>
</file>

<file path=docProps/custom.xml><?xml version="1.0" encoding="utf-8"?>
<Properties xmlns="http://schemas.openxmlformats.org/officeDocument/2006/custom-properties" xmlns:vt="http://schemas.openxmlformats.org/officeDocument/2006/docPropsVTypes"/>
</file>