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خيران بن الحسن بن علي، أبو عبد الله، الهمذاني.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خيران بن الحسن بن علي، أبو عبد الله، الهمذاني.
</w:t>
      </w:r>
    </w:p>
    <w:p>
      <w:pPr/>
      <w:r>
        <w:rPr/>
        <w:t xml:space="preserve">محمد بن خيران بن الحسن بن علي، أبو عبد الله، الهمذاني. </w:t>
      </w:r>
    </w:p>
    <w:p/>
    <w:p>
      <w:pPr/>
      <w:r>
        <w:rPr/>
        <w:t xml:space="preserve">حدث عن: علي بن صالح الكرابيسي، وأبي عبد الله أحمد بن ساكن الزنجاني، وأبي سعيد الحسن بن أحمد الإصطخري الشافعي.</w:t>
      </w:r>
    </w:p>
    <w:p/>
    <w:p>
      <w:pPr/>
      <w:r>
        <w:rPr/>
        <w:t xml:space="preserve">وعنه: أبو عبد الله الحاكم في ’’المعرفة’’، ووصفه بالزاهد، وذكر أنه حدثه بهمذان.</w:t>
      </w:r>
    </w:p>
    <w:p/>
    <w:p>
      <w:pPr/>
      <w:r>
        <w:rPr/>
        <w:t xml:space="preserve">قال محقق ’’الشعب’’ الندوي: لم نعرفه.</w:t>
      </w:r>
    </w:p>
    <w:p/>
    <w:p>
      <w:pPr/>
      <w:r>
        <w:rPr/>
        <w:t xml:space="preserve">قلت: [صدوق زاهد].</w:t>
      </w:r>
    </w:p>
    <w:p/>
    <w:p>
      <w:pPr/>
      <w:r>
        <w:rPr/>
        <w:t xml:space="preserve">’’المعرفة’’ (128)، ’’الخلافيات’’ (3/ 49)، ’’الشعب’’ (6/ 36).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2026-10-13T10:29:52+03:00</dcterms:created>
  <dcterms:modified xsi:type="dcterms:W3CDTF">2026-10-13T10:29:52+03:00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