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الحسين، النصرباذي.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الحسين، النصرباذي.
</w:t>
      </w:r>
    </w:p>
    <w:p>
      <w:pPr/>
      <w:r>
        <w:rPr/>
        <w:t xml:space="preserve">محمد بن الحسين، النصرباذي. </w:t>
      </w:r>
    </w:p>
    <w:p/>
    <w:p>
      <w:pPr/>
      <w:r>
        <w:rPr/>
        <w:t xml:space="preserve">تقدم في: محمد بن الحسن بن الحسين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2026-10-13T10:27:24+03:00</dcterms:created>
  <dcterms:modified xsi:type="dcterms:W3CDTF">2026-10-13T10:27:24+03:00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