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موسى بن محمويه بن فور بن عبد الله، أبو سعيد، السمسار، الفوري، النيسابوري.
</w:t>
      </w:r>
    </w:p>
    <w:p>
      <w:pPr>
        <w:jc w:val="start"/>
        <w:bidi/>
      </w:pPr>
      <w:r>
        <w:rPr>
          <w:rFonts w:ascii="arial" w:hAnsi="arial" w:eastAsia="arial" w:cs="arial"/>
          <w:sz w:val="28"/>
          <w:szCs w:val="28"/>
          <w:b w:val="1"/>
          <w:bCs w:val="1"/>
          <w:rtl/>
        </w:rPr>
        <w:t xml:space="preserve">محمد بن الحسين بن موسى بن محمويه بن فور بن عبد الله، أبو سعيد، السمسار، الفوري، النيسابوري.
</w:t>
      </w:r>
    </w:p>
    <w:p>
      <w:pPr/>
      <w:r>
        <w:rPr/>
        <w:t xml:space="preserve">محمد بن الحسين بن موسى بن محمويه بن فور بن عبد الله، أبو سعيد، السمسار، الفوري، النيسابوري. </w:t>
      </w:r>
    </w:p>
    <w:p/>
    <w:p>
      <w:pPr/>
      <w:r>
        <w:rPr/>
        <w:t xml:space="preserve">سمع: أبا قريش محمد بن جمعة الحافظ، وأبا بكر محمد بن إسحاق بن خزيمة.</w:t>
      </w:r>
    </w:p>
    <w:p/>
    <w:p>
      <w:pPr/>
      <w:r>
        <w:rPr/>
        <w:t xml:space="preserve">وعنه: أبو عبد الله الحاكم، وأبو حفص عمر بن مسرور، وأبو سعد الكنجروذي.</w:t>
      </w:r>
    </w:p>
    <w:p/>
    <w:p>
      <w:pPr/>
      <w:r>
        <w:rPr/>
        <w:t xml:space="preserve">ترجمه الحاكم في ’’تاريخه’’، فقال: الفوري نسب إلى جده الأعلى من أهل نيسابور - وكان أبوه من كبار المحدثين، ذكرته في هذه الطبقة في الجماعة الذين لم أدركهم -، وأبو سعيد من الصالحين ومن الصادقين، من أولاد المحدثين، سمع أبا بكر محمد بن إسحاق بن خزيمة، وأبا قريش محمد بن جمعة القهستاني وأقرانهم، من الشيوخ، وتوفي في شهر رمضان سنة ثمانين وثلاثمائة، ودفن في مقبرة المصلى وهو ابن ثمانين سنة. والذهبي في ’’النبلاء’’ وقال: الشيخ الصدوق. وقال مرة: من أولاد المحدثين.</w:t>
      </w:r>
    </w:p>
    <w:p/>
    <w:p>
      <w:pPr/>
      <w:r>
        <w:rPr/>
        <w:t xml:space="preserve">قلت: [صدوق عابد، من بيت الحديث].</w:t>
      </w:r>
    </w:p>
    <w:p/>
    <w:p>
      <w:pPr/>
      <w:r>
        <w:rPr/>
        <w:t xml:space="preserve">’’مختصر تاريخ نيسابور’’ (50/ ب)، ’’الأنساب’’ (4/ 387)، ’’النبلاء’’ (16/ 402، 426)، ’’تاريخ الإسلام’’ (26/ 665).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2026-10-13T11:36:52+03:00</dcterms:created>
  <dcterms:modified xsi:type="dcterms:W3CDTF">2026-10-13T11:36:52+03:00</dcterms:modified>
</cp:coreProperties>
</file>

<file path=docProps/custom.xml><?xml version="1.0" encoding="utf-8"?>
<Properties xmlns="http://schemas.openxmlformats.org/officeDocument/2006/custom-properties" xmlns:vt="http://schemas.openxmlformats.org/officeDocument/2006/docPropsVTypes"/>
</file>