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الحسين بن منصور، أبو الحسن،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الحسين بن منصور، أبو الحسن، النيسابوري.
</w:t>
      </w:r>
    </w:p>
    <w:p>
      <w:pPr/>
      <w:r>
        <w:rPr/>
        <w:t xml:space="preserve">محمد بن الحسين بن منصور، أبو الحسن، النيسابوري. </w:t>
      </w:r>
    </w:p>
    <w:p/>
    <w:p>
      <w:pPr/>
      <w:r>
        <w:rPr/>
        <w:t xml:space="preserve">تقدم في: محمد بن الحسن بن الحسين.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2026-10-13T11:32:12+03:00</dcterms:created>
  <dcterms:modified xsi:type="dcterms:W3CDTF">2026-10-13T11:32:12+03:00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