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يحيى بن حسان بن الوضاح، أبو عبد الله، الوضاحي.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يحيى بن حسان بن الوضاح، أبو عبد الله، الوضاحي.
</w:t>
      </w:r>
    </w:p>
    <w:p>
      <w:pPr/>
      <w:r>
        <w:rPr/>
        <w:t xml:space="preserve">محمد بن الحسن بن يحيى بن حسان بن الوضاح، أبو عبد الله، الوضاحي. </w:t>
      </w:r>
    </w:p>
    <w:p/>
    <w:p>
      <w:pPr/>
      <w:r>
        <w:rPr/>
        <w:t xml:space="preserve">يأتي - إن شاء الله تعالى - في: محمد بن الحسين بن علي بن الحسن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2026-10-13T11:32:56+03:00</dcterms:created>
  <dcterms:modified xsi:type="dcterms:W3CDTF">2026-10-13T11:32:56+03:00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