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أحمد، أبو سعيد، الخفاف.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أحمد، أبو سعيد، الخفاف.
</w:t>
      </w:r>
    </w:p>
    <w:p>
      <w:pPr/>
      <w:r>
        <w:rPr/>
        <w:t xml:space="preserve">محمد بن أحمد، أبو سعيد، الخفاف. </w:t>
      </w:r>
    </w:p>
    <w:p/>
    <w:p>
      <w:pPr/>
      <w:r>
        <w:rPr/>
        <w:t xml:space="preserve">تقدم في: محمد بن أحمد بن شعيب.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2026-10-13T13:12:50+03:00</dcterms:created>
  <dcterms:modified xsi:type="dcterms:W3CDTF">2026-10-13T13:12:50+03:00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