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أحمد، أبو بكر، المزكي المروزي.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أحمد، أبو بكر، المزكي المروزي.
</w:t>
      </w:r>
    </w:p>
    <w:p>
      <w:pPr/>
      <w:r>
        <w:rPr/>
        <w:t xml:space="preserve">محمد بن أحمد، أبو بكر، المزكي المروزي. </w:t>
      </w:r>
    </w:p>
    <w:p/>
    <w:p>
      <w:pPr/>
      <w:r>
        <w:rPr/>
        <w:t xml:space="preserve">تقدم في: محمد بن أحمد بن محمد بن حاتم.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2026-10-13T13:14:58+03:00</dcterms:created>
  <dcterms:modified xsi:type="dcterms:W3CDTF">2026-10-13T13:14:58+03:00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