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موسى بن حماد، أبو أحمد، الموسائي، النيسابوري.
</w:t>
      </w:r>
    </w:p>
    <w:p>
      <w:pPr>
        <w:jc w:val="start"/>
        <w:bidi/>
      </w:pPr>
      <w:r>
        <w:rPr>
          <w:rFonts w:ascii="arial" w:hAnsi="arial" w:eastAsia="arial" w:cs="arial"/>
          <w:sz w:val="28"/>
          <w:szCs w:val="28"/>
          <w:b w:val="1"/>
          <w:bCs w:val="1"/>
          <w:rtl/>
        </w:rPr>
        <w:t xml:space="preserve">محمد بن أحمد بن موسى بن حماد، أبو أحمد، الموسائي، النيسابوري.
</w:t>
      </w:r>
    </w:p>
    <w:p>
      <w:pPr/>
      <w:r>
        <w:rPr/>
        <w:t xml:space="preserve">محمد بن أحمد بن موسى بن حماد، أبو أحمد، الموسائي، النيسابوري. </w:t>
      </w:r>
    </w:p>
    <w:p/>
    <w:p>
      <w:pPr/>
      <w:r>
        <w:rPr/>
        <w:t xml:space="preserve">سمع: أبا بكر محمد بن إسحاق بن خزيمة، وأبا العباس محمد بن إسحاق الثقفي، وأقرانهما.</w:t>
      </w:r>
    </w:p>
    <w:p/>
    <w:p>
      <w:pPr/>
      <w:r>
        <w:rPr/>
        <w:t xml:space="preserve">وعنه: أبو عبد الله الحاكم.</w:t>
      </w:r>
    </w:p>
    <w:p/>
    <w:p>
      <w:pPr/>
      <w:r>
        <w:rPr/>
        <w:t xml:space="preserve">وقال في ’’تاريخه’’: أبو أحمد الموسائي جارنا، وكان من أعيان أهل البيوتات، وكثير الصلاة والزهد والصدقة، ورفيق أبي الحسين بن أبي القاسم في طلب الحديث، سمع أبا بكر محمد بن إسحاق بن خزيمة، وأبا العباس محمد بن إسحاق الثقفي، وأقرانهما، توفي في رجب من سنة أربع وأربعين وثلاثمائة. وقال السمعاني: كان ورعاً زاهداً.</w:t>
      </w:r>
    </w:p>
    <w:p/>
    <w:p>
      <w:pPr/>
      <w:r>
        <w:rPr/>
        <w:t xml:space="preserve">قلت: [صدوق عابد فاضل].</w:t>
      </w:r>
    </w:p>
    <w:p/>
    <w:p>
      <w:pPr/>
      <w:r>
        <w:rPr/>
        <w:t xml:space="preserve">’’مختصر تاريخ نيسابور’’ (48/ ب)، ’’الأنساب’’ (5/ 299)، مختصره ’’اللباب’’ (3/ 268).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2026-10-13T14:21:13+03:00</dcterms:created>
  <dcterms:modified xsi:type="dcterms:W3CDTF">2026-10-13T14:21:13+03:00</dcterms:modified>
</cp:coreProperties>
</file>

<file path=docProps/custom.xml><?xml version="1.0" encoding="utf-8"?>
<Properties xmlns="http://schemas.openxmlformats.org/officeDocument/2006/custom-properties" xmlns:vt="http://schemas.openxmlformats.org/officeDocument/2006/docPropsVTypes"/>
</file>