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محمد، أبو سهل بن أبي بشر، الحسنوي،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محمد، أبو سهل بن أبي بشر، الحسنوي، النيسابوري.
</w:t>
      </w:r>
    </w:p>
    <w:p>
      <w:pPr/>
      <w:r>
        <w:rPr/>
        <w:t xml:space="preserve">محمد بن أحمد بن محمد، أبو سهل بن أبي بشر، الحسنوي، النيسابوري. </w:t>
      </w:r>
    </w:p>
    <w:p/>
    <w:p>
      <w:pPr/>
      <w:r>
        <w:rPr/>
        <w:t xml:space="preserve">تقدم في: محمد بن أحمد بن محمد بن حسنويه.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2026-10-13T14:21:14+03:00</dcterms:created>
  <dcterms:modified xsi:type="dcterms:W3CDTF">2026-10-13T14:21:14+03:00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