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خاقان، أبو عبد الله،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خاقان، أبو عبد الله، البخاري.
</w:t>
      </w:r>
    </w:p>
    <w:p>
      <w:pPr/>
      <w:r>
        <w:rPr/>
        <w:t xml:space="preserve">محمد بن أحمد بن محمد بن خاقان، أبو عبد الله، البخاري. </w:t>
      </w:r>
    </w:p>
    <w:p/>
    <w:p>
      <w:pPr/>
      <w:r>
        <w:rPr/>
        <w:t xml:space="preserve">يأتي - إن شاءالله تعالى - في: محمد بن أحمد بن محمد بن محمد بن خاقان.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2026-10-13T15:15:47+03:00</dcterms:created>
  <dcterms:modified xsi:type="dcterms:W3CDTF">2026-10-13T15:15:47+03:00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