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الحسين، أبو طاهر، السمسار، الطاهري،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الحسين، أبو طاهر، السمسار، الطاهري، النيسابوري.
</w:t>
      </w:r>
    </w:p>
    <w:p>
      <w:pPr/>
      <w:r>
        <w:rPr/>
        <w:t xml:space="preserve">محمد بن أحمد بن الحسين، أبو طاهر، السمسار، الطاهري، النيسابوري. </w:t>
      </w:r>
    </w:p>
    <w:p/>
    <w:p>
      <w:pPr/>
      <w:r>
        <w:rPr/>
        <w:t xml:space="preserve">حدث عن: أبي عبد الله البوشنجي، وطبقته.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وترجمه في ’’تاريخه’’ وكذا الذهبي، وذكر أنه توفي سنة اثنتين وخمسين وثلاثمائة.</w:t>
      </w:r>
    </w:p>
    <w:p/>
    <w:p>
      <w:pPr/>
      <w:r>
        <w:rPr/>
        <w:t xml:space="preserve">قلت: [مجهول الحال].</w:t>
      </w:r>
    </w:p>
    <w:p/>
    <w:p>
      <w:pPr/>
      <w:r>
        <w:rPr/>
        <w:t xml:space="preserve">’’مختصر تاريخ نيسابور’’ (48/ ب)، ’’تاريخ الإسلام’’ (26/ 79).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2026-10-13T16:17:13+03:00</dcterms:created>
  <dcterms:modified xsi:type="dcterms:W3CDTF">2026-10-13T16:17:13+03:00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