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بطة
</w:t>
      </w:r>
    </w:p>
    <w:p>
      <w:pPr>
        <w:jc w:val="start"/>
        <w:bidi/>
      </w:pPr>
      <w:r>
        <w:rPr>
          <w:rFonts w:ascii="arial" w:hAnsi="arial" w:eastAsia="arial" w:cs="arial"/>
          <w:sz w:val="28"/>
          <w:szCs w:val="28"/>
          <w:b w:val="1"/>
          <w:bCs w:val="1"/>
          <w:rtl/>
        </w:rPr>
        <w:t xml:space="preserve">محمد بن أحمد بن بطة
</w:t>
      </w:r>
    </w:p>
    <w:p>
      <w:pPr/>
      <w:r>
        <w:rPr/>
        <w:t xml:space="preserve">محمد بن أحمد بن بطة - بضم الموحدة - بن إسحاق بن إبراهيم بن الوليد بن عبد الله، أبو عبد الله، البزاز، البطي، الأصبهاني، المديني. </w:t>
      </w:r>
    </w:p>
    <w:p/>
    <w:p>
      <w:pPr/>
      <w:r>
        <w:rPr/>
        <w:t xml:space="preserve">حدث عن: أبيه، وعمه عبد الله بن محمد بن زكريا، ومحمد بن أصبغ بن الفرج، والحسن ابن الجهم، ومحمد بن عبد الله بن رسته، وإبراهيم بن نائلة، الأصبهانيين، وطبقتهم.</w:t>
      </w:r>
    </w:p>
    <w:p/>
    <w:p>
      <w:pPr/>
      <w:r>
        <w:rPr/>
        <w:t xml:space="preserve">وعنه: أبو عبد الله الحاكم في ’’مستدركه’’ وأبو علي الحافظ، - وهو من شيوخه - والأستاذ أبو الوليد، وأبو أحمد الحافظ - وهو من شيوخه - وأبو عبد الله بن مندة، وغيرهم.</w:t>
      </w:r>
    </w:p>
    <w:p/>
    <w:p>
      <w:pPr/>
      <w:r>
        <w:rPr/>
        <w:t xml:space="preserve">قال الحاكم في ’’تاريخه’’: من أهل أصبهان، نزل نيسابور، وردها سنة اثنتين وثلاثين وثلاثمائة، وخرج من نيسابور منصرفاً إلى وطنه أصبهان سنة ثلاث وأربعين وثلاثمائة، وكان من أكثر المشايخ حديثاً وسماعاً، ومن بيت الحديث، فإنه كان يحدث عن أبيه، وعمه، وكان بطة بن إسحاق محدثاً، وسمعته وسئل عن بطة لقب أو اسم، فقال: بطة اسمه، وكنيته أبو سعيد، قرأ أبو عبد الله بنيسابور كتب الواقدي في روايات شتى، فسمعها منه الأستاذ أبو الوليد، وأبو أحمد الحافظ، ومشايخنا، وقد حدثنا عنه أبو علي الحافظ، وجماعة من مشايخنا، وسماعه القديم بأصبهان من عبد الله بن محمد بن زكريا، وإبراهيم بن محمد بن الحارث، وجعفر بن أحمد بن فارس، والفضل بن أحمد بن أردشير الأصبهانيين. وقال أبو نعيم في ’’تاريخه’’: خرج إلى نيسابور فأقام بها مدة ثم رجع إلى أصبهان.</w:t>
      </w:r>
    </w:p>
    <w:p/>
    <w:p>
      <w:pPr/>
      <w:r>
        <w:rPr/>
        <w:t xml:space="preserve">مات بأصبهان سنة أربع وأربعين وثلاثمائة.</w:t>
      </w:r>
    </w:p>
    <w:p/>
    <w:p>
      <w:pPr/>
      <w:r>
        <w:rPr/>
        <w:t xml:space="preserve">تنبيه: قال ابن الجوزي في ’’منتظمه’’: وربما اشتبه ابن بطة الأصبهاني هذا بابن بطة العكبري، فيقال: أبو عبد الله بن بطة، وأبو عبد الله بن بطة، والفرق إذا لم يذكر الاسم ضم الباء في حق الأصبهاني، وفتحها في حق العكبري. وقال ابن الصلاح في ’’تعليقاته على المعرفة’’ للحاكم: ابن بطة بضم الباء، أبو عبد الله بن بطة، وهو محمد بن أحمد بن بطة، حدث عنه أبو عبد الله الحاكم، ويشتبه بأبي عبد الله بن بطة بفتح الباء الفقيه الحنبلي، واسمع عبيد الله بن محمد وكلاهما في عصر واحد، والله أعلم، وهذا عكبري، والأول أصبهاني، وفي نسب أبي عبد الله بن مندة بطة، ولكن لا يعرف بابن بطة، ولكن بابن مندة، والله أعلم.</w:t>
      </w:r>
    </w:p>
    <w:p/>
    <w:p>
      <w:pPr/>
      <w:r>
        <w:rPr/>
        <w:t xml:space="preserve">قال مقيده - عفا الله عنه -: وقد وقع فيما ذكر الدكتور صلاح الدين شكر في تحقيقه لكتاب ’’القضاء والقدر’’ فقد ساق فيه البيهقي حديثا من طريق أبي عبد الله الحاكم، ثنا أبو عبد الله بن بطة ثنا أحمد بن رسته الأصبهاني. فقال الدكتور - وفقه الله -: أبو عبد الله بن بطة، هو عبيد الله بن محمد بن حمدان العكبري أهـ.</w:t>
      </w:r>
    </w:p>
    <w:p/>
    <w:p>
      <w:pPr/>
      <w:r>
        <w:rPr/>
        <w:t xml:space="preserve">قلت: [ثقة مكثر].</w:t>
      </w:r>
    </w:p>
    <w:p/>
    <w:p>
      <w:pPr/>
      <w:r>
        <w:rPr/>
        <w:t xml:space="preserve">’’المستدرك’’ (1/ 218/ 475)، ’’المعرفة’’ (95، 117)، ’’مختصر تاريخ نيسابور’’ (47/ ب)، ’’أخبار أصبهان’’ (2/ 282)، ’’تلخيص المتشابه’’ (1/ 174)، ’’الإكمال’’ (1/ 331)، ’’الإنساب المتفقة’’ (146)، ’’الأنساب’’ (1/ 385)، ’’مختصره’’ (1/ 161)، ’’المنتظم’’ (14/ 100)، ’’التمييز والفصل’’ (2/ 573)، ’’تاريخ الإسلام’’ (25/ 301)، ’’البداية والنهاية’’ (15/ 223)، ’’توضيح المشتبه’’ (1/ 556)، ’’تبصير المنتبه’’ (1/ 95).</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2026-10-13T16:58:48+03:00</dcterms:created>
  <dcterms:modified xsi:type="dcterms:W3CDTF">2026-10-13T16:58:48+03:00</dcterms:modified>
</cp:coreProperties>
</file>

<file path=docProps/custom.xml><?xml version="1.0" encoding="utf-8"?>
<Properties xmlns="http://schemas.openxmlformats.org/officeDocument/2006/custom-properties" xmlns:vt="http://schemas.openxmlformats.org/officeDocument/2006/docPropsVTypes"/>
</file>