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إسحاق بن إبراهيم، أبو عمرو بن أبي بكر، الصيدلاني، النيسابوري.
</w:t>
      </w:r>
    </w:p>
    <w:p>
      <w:pPr>
        <w:jc w:val="start"/>
        <w:bidi/>
      </w:pPr>
      <w:r>
        <w:rPr>
          <w:rFonts w:ascii="arial" w:hAnsi="arial" w:eastAsia="arial" w:cs="arial"/>
          <w:sz w:val="28"/>
          <w:szCs w:val="28"/>
          <w:b w:val="1"/>
          <w:bCs w:val="1"/>
          <w:rtl/>
        </w:rPr>
        <w:t xml:space="preserve">محمد بن أحمد بن إسحاق بن إبراهيم، أبو عمرو بن أبي بكر، الصيدلاني، النيسابوري.
</w:t>
      </w:r>
    </w:p>
    <w:p>
      <w:pPr/>
      <w:r>
        <w:rPr/>
        <w:t xml:space="preserve">محمد بن أحمد بن إسحاق بن إبراهيم، أبو عمرو بن أبي بكر، الصيدلاني، النيسابوري. </w:t>
      </w:r>
    </w:p>
    <w:p/>
    <w:p>
      <w:pPr/>
      <w:r>
        <w:rPr/>
        <w:t xml:space="preserve">ذكره الحاكم في شيوخه الذين رزق السماع منهم بنيسابور، ووصفه بالمعدل.</w:t>
      </w:r>
    </w:p>
    <w:p/>
    <w:p>
      <w:pPr/>
      <w:r>
        <w:rPr/>
        <w:t xml:space="preserve">قال مقيده - عفا الله عنه -: لعله المترجم في ’’تاريخ بغداد’’ إن لم يكن الذي قبله، قال الخطيب: محمد بن أحمد بن إسحاق بن إبراهيم بن زيد، أبو عمرو النيسابوري، ذكر أبو القاسم ابن الثلاج أنه قدم بغداد حاجاً في تسع وثلاثين وثلاثمائة، وحدثهم في سوق يحيى عن أبي بدر أحمد بن خالد بن عبد الملك بن مسرح الحراني.</w:t>
      </w:r>
    </w:p>
    <w:p/>
    <w:p>
      <w:pPr/>
      <w:r>
        <w:rPr/>
        <w:t xml:space="preserve">قلت: [إن كان غير الذي قبله فهو صدوق].</w:t>
      </w:r>
    </w:p>
    <w:p/>
    <w:p>
      <w:pPr/>
      <w:r>
        <w:rPr/>
        <w:t xml:space="preserve">’’مختصر تاريخ نيسابور’’ (48/ أ)، ’’تاريخ بغداد’’ (1/ 277).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2026-10-13T17:04:49+03:00</dcterms:created>
  <dcterms:modified xsi:type="dcterms:W3CDTF">2026-10-13T17:04:49+03:00</dcterms:modified>
</cp:coreProperties>
</file>

<file path=docProps/custom.xml><?xml version="1.0" encoding="utf-8"?>
<Properties xmlns="http://schemas.openxmlformats.org/officeDocument/2006/custom-properties" xmlns:vt="http://schemas.openxmlformats.org/officeDocument/2006/docPropsVTypes"/>
</file>