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الحسن بن موسى بن يزيد بن مهران، أبو العباس، المحاملي، النيسابوري المناشكي.
</w:t>
      </w:r>
    </w:p>
    <w:p>
      <w:pPr>
        <w:jc w:val="start"/>
        <w:bidi/>
      </w:pPr>
      <w:r>
        <w:rPr>
          <w:rFonts w:ascii="arial" w:hAnsi="arial" w:eastAsia="arial" w:cs="arial"/>
          <w:sz w:val="28"/>
          <w:szCs w:val="28"/>
          <w:b w:val="1"/>
          <w:bCs w:val="1"/>
          <w:rtl/>
        </w:rPr>
        <w:t xml:space="preserve">محمد بن إبراهيم بن الحسن بن موسى بن يزيد بن مهران، أبو العباس، المحاملي، النيسابوري المناشكي.
</w:t>
      </w:r>
    </w:p>
    <w:p>
      <w:pPr/>
      <w:r>
        <w:rPr/>
        <w:t xml:space="preserve">محمد بن إبراهيم بن الحسن بن موسى بن يزيد بن مهران، أبو العباس، المحاملي، النيسابوري المناشكي. </w:t>
      </w:r>
    </w:p>
    <w:p/>
    <w:p>
      <w:pPr/>
      <w:r>
        <w:rPr/>
        <w:t xml:space="preserve">سمع: محمد بن إبراهيم العبدي، والمسيب بن زهير، وجعفر بن سوار، وغيرهم.</w:t>
      </w:r>
    </w:p>
    <w:p/>
    <w:p>
      <w:pPr/>
      <w:r>
        <w:rPr/>
        <w:t xml:space="preserve">وعنه: أبو عبد الله الحاكم.</w:t>
      </w:r>
    </w:p>
    <w:p/>
    <w:p>
      <w:pPr/>
      <w:r>
        <w:rPr/>
        <w:t xml:space="preserve">وقال في ’’تاريخه’’: شيخ معروف بنيسابور، وكان أكثر جلوسه على باب خان مكي لشركةٍ له هناك، كتب الحديث قبل التسعين والمائتين، وعمر إلى النيف وستين وثلاثمائة، وحدث في أواخر عمره، وتوفي في شهر رمضان سنة خمس وستين وثلاثمائة، وهو ابن أربع وتسعين سنة.</w:t>
      </w:r>
    </w:p>
    <w:p/>
    <w:p>
      <w:pPr/>
      <w:r>
        <w:rPr/>
        <w:t xml:space="preserve">قلت: [صدوق عمر].</w:t>
      </w:r>
    </w:p>
    <w:p/>
    <w:p>
      <w:pPr/>
      <w:r>
        <w:rPr/>
        <w:t xml:space="preserve">’’مختصر تاريخ نيسابور’’ (49/ أ)، ’’الأنساب’’ (5/ 279)، ’’مختصره’’ (3/ 258)، ’’تاريخ الإسلام’’ (26/ 344).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2026-10-13T18:01:48+03:00</dcterms:created>
  <dcterms:modified xsi:type="dcterms:W3CDTF">2026-10-13T18:01:48+03:00</dcterms:modified>
</cp:coreProperties>
</file>

<file path=docProps/custom.xml><?xml version="1.0" encoding="utf-8"?>
<Properties xmlns="http://schemas.openxmlformats.org/officeDocument/2006/custom-properties" xmlns:vt="http://schemas.openxmlformats.org/officeDocument/2006/docPropsVTypes"/>
</file>