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لؤلؤ بن عبد الله، أبو محمد، القيصري، مولى المقتدر بالله، البغدادي.
</w:t>
      </w:r>
    </w:p>
    <w:p>
      <w:pPr>
        <w:jc w:val="start"/>
        <w:bidi/>
      </w:pPr>
      <w:r>
        <w:rPr>
          <w:rFonts w:ascii="arial" w:hAnsi="arial" w:eastAsia="arial" w:cs="arial"/>
          <w:sz w:val="28"/>
          <w:szCs w:val="28"/>
          <w:b w:val="1"/>
          <w:bCs w:val="1"/>
          <w:rtl/>
        </w:rPr>
        <w:t xml:space="preserve">لؤلؤ بن عبد الله، أبو محمد، القيصري، مولى المقتدر بالله، البغدادي.
</w:t>
      </w:r>
    </w:p>
    <w:p>
      <w:pPr/>
      <w:r>
        <w:rPr/>
        <w:t xml:space="preserve">لؤلؤ بن عبد الله، أبو محمد، القيصري، مولى المقتدر بالله، البغدادي. </w:t>
      </w:r>
    </w:p>
    <w:p/>
    <w:p>
      <w:pPr/>
      <w:r>
        <w:rPr/>
        <w:t xml:space="preserve">حدث عن: عبد الله بن محمد بن الحسين بن جمعة، والحسن بن حبيب، وهشام بن أحمد بن عبد الله بن كثير الدمشقيين، وقاسم بن إبراهيم الملطي، وإبراهيم بن محمد النصيبي الصوفي، وأحمد بن إبراهيم بن غالب البلدي، وأبي يوسف بن عبد الله المصري، وأبي الطيب أحمد بن إبراهيم بن عبد الوهاب المصري بدمشق، وغيرهم.</w:t>
      </w:r>
    </w:p>
    <w:p/>
    <w:p>
      <w:pPr/>
      <w:r>
        <w:rPr/>
        <w:t xml:space="preserve">وعنه: أبو عبد الله الحاكم في ’’مستدركه’’ وذكر أنه حدثه في قصر الخليفة ببغداد، ومرة قال: علي باب الخليفة، وأبو الحسن علي بن أبي حامد الجرجاني، وأبو بكر البرقاني، وعلي بن عبد العزيز الطاهري، والقاضي أبو العلاء محمد بن علي الواسطي، ومحمد بن عمر بن بكير المقرئ.</w:t>
      </w:r>
    </w:p>
    <w:p/>
    <w:p>
      <w:pPr/>
      <w:r>
        <w:rPr/>
        <w:t xml:space="preserve">قال الخطيب: سألت البرقاني عنه فقال: خادماً، حضر مجلس أصحاب الحديث فعلقت عنه أحاديث، قلت: كيف حاله؟ قال: لا أخبره.</w:t>
      </w:r>
    </w:p>
    <w:p/>
    <w:p>
      <w:pPr/>
      <w:r>
        <w:rPr/>
        <w:t xml:space="preserve">قلت - يعني الخطيب -: ولم أسمع أحداً من شيوخنا يذكره إلا بالجميل.</w:t>
      </w:r>
    </w:p>
    <w:p/>
    <w:p>
      <w:pPr/>
      <w:r>
        <w:rPr/>
        <w:t xml:space="preserve">قلت: [صدوق].</w:t>
      </w:r>
    </w:p>
    <w:p/>
    <w:p>
      <w:pPr/>
      <w:r>
        <w:rPr/>
        <w:t xml:space="preserve">’’المستدرك’’ (3/ 37/ 4386)، ’’مناقب الشافعي’’ (2/ 88)،’’تاريخ بغداد’’ (13/ 18)، ’’تاريخ دمشق’’ (50/ 333)،’’مختصره’’ (22/ 243)،’’تاريخ الإسلام’’ (26/ 680).</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2026-10-13T17:59:20+03:00</dcterms:created>
  <dcterms:modified xsi:type="dcterms:W3CDTF">2026-10-13T17:59:20+03:00</dcterms:modified>
</cp:coreProperties>
</file>

<file path=docProps/custom.xml><?xml version="1.0" encoding="utf-8"?>
<Properties xmlns="http://schemas.openxmlformats.org/officeDocument/2006/custom-properties" xmlns:vt="http://schemas.openxmlformats.org/officeDocument/2006/docPropsVTypes"/>
</file>