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عمر بن العباس، أبو الحسن، الصوفي، القصار، الرازي، الفقيه الشافعي.
</w:t>
      </w:r>
    </w:p>
    <w:p>
      <w:pPr>
        <w:jc w:val="start"/>
        <w:bidi/>
      </w:pPr>
      <w:r>
        <w:rPr>
          <w:rFonts w:ascii="arial" w:hAnsi="arial" w:eastAsia="arial" w:cs="arial"/>
          <w:sz w:val="28"/>
          <w:szCs w:val="28"/>
          <w:b w:val="1"/>
          <w:bCs w:val="1"/>
          <w:rtl/>
        </w:rPr>
        <w:t xml:space="preserve">علي بن محمد بن عمر بن العباس، أبو الحسن، الصوفي، القصار، الرازي، الفقيه الشافعي.
</w:t>
      </w:r>
    </w:p>
    <w:p>
      <w:pPr/>
      <w:r>
        <w:rPr/>
        <w:t xml:space="preserve">علي بن محمد بن عمر بن العباس، أبو الحسن، الصوفي، القصار، الرازي، الفقيه الشافعي. </w:t>
      </w:r>
    </w:p>
    <w:p/>
    <w:p>
      <w:pPr/>
      <w:r>
        <w:rPr/>
        <w:t xml:space="preserve">حدث عن: عبد الرحمن بن أبي حاتم فأكثر، ومحمد بن مسلم بن وارة، وأبي بكر محمد بن قارن بن العباس، وأحمد بن محمد بن معاوية الكاغدي، وأحمدد بن خالد بن مصعب الجزوري، وارتحل بآخره فحمل عن النجاد، وابن السماك.</w:t>
      </w:r>
    </w:p>
    <w:p/>
    <w:p>
      <w:pPr/>
      <w:r>
        <w:rPr/>
        <w:t xml:space="preserve">وعنه: أبو عبد الله الحاكم في ’’مستدركه’’ وأبو يعلى الخليلي، وأكثر عنه، وأبو عبد الرحمن السلمي ووصفاه بالفقيه، والحسن بن محمد بن أحمد الفراش، وذكر أنه حدثه بالري، وأبو الفتح محمد بن عبد الله بن محمد بن جعفر الأسكي الرئيس، وهبة الله اللالكائي، وعبد الجبار ابن عبد الله بن برزة الرازي، وغيرهم.</w:t>
      </w:r>
    </w:p>
    <w:p/>
    <w:p>
      <w:pPr/>
      <w:r>
        <w:rPr/>
        <w:t xml:space="preserve">قال الخليلي في ’’الإرشاد’’: أفضل من لقيناه بالري، وكان مفتيها قريباً من ستين سنة، وأكثر عن ابن أبي حاتم، وابن معاوية الكاغدي، وأحمد بن خالد الحروري، ومحمد بن قازن، ولقي بآخره شيوخ بغداد: أبا عمرو بن السماك، وأحمد بن سليمان، وأقرانهما، وكان عالماً، له في كل علم حظ، وفي الفقه كان إماماً، بلغ قريباً من مائة سنة، سمعت عبد الله بن محمد الحافظ يقول: لم يعش من أصحاب الشافعي من الفقهاء أكثر مما عاش هذا، وكان عالماً بالفتاوى والنظر. وقال الذهبي: الإمام العلامة، شيخ الشافعية، وقد تفرد بالرواية عن ابن مصعب، وغيره. وقال الرافعي في ’’أخبار قزوين’’: علي بن محمد أبو الحسن الصوفي القزويني، روى عن أبي الطيب العكي، حدث عنه الشيخ أبو عبد الرحمن السلمي في ’’طبقات الصوفية’’ عند ذكر أبي يزيد البسطامي - رحمه الله تعالي -. وقال الدكتور ناصر الجديع، ومختار الندوي، لم نعثر له على ترجمته. قال الذهبي في ’’تاريخه’’: لا أعلم متى توفي. قلت: وقد جزم في ’’العبر’’ بأنه توفي سنة سبع وتسعين وثلاثمائة، وتبعه على ذلك ابن العماد في ’’الشذرات’’.</w:t>
      </w:r>
    </w:p>
    <w:p/>
    <w:p>
      <w:pPr/>
      <w:r>
        <w:rPr/>
        <w:t xml:space="preserve">قال مقيده - عفا الله عنه -: جاء في ’’المستدرك’’ ما نصه: سمعت أبا الحسن علي بن محمد بن عمر يقول: سمعت عبد الرحمن بن أبي حاتم. قال شيخنا - رحمه الله تعالى - صوابه: علي بن عمر بن محمد، ترجمه الذهبي في ’’تاريخ الإسلام’’ اهـ قلت: في جزم شيخنا بأن صوابه: علي بن عمر بن محمد اعتماداً على ما في ’’تاريخ الإسلام’’ غير صواب، بل الصواب عكس ذلك وذلك لكونه هو المطابق لما في ’’تاريخ نيسابور’’ و’’شعب الإيمان’’ و’’إتحاف المهرة’’ وجميع المصادر التي ترجم له فيها، ولا يخفى أن النسخة المطبوعة من ’’تاريخ الإسلام’’ مليئة بالتصحيفات، والله المستعان.</w:t>
      </w:r>
    </w:p>
    <w:p/>
    <w:p>
      <w:pPr/>
      <w:r>
        <w:rPr/>
        <w:t xml:space="preserve">قلت: [ثقة فقيه كثير العلوم والمعرفة].</w:t>
      </w:r>
    </w:p>
    <w:p/>
    <w:p>
      <w:pPr/>
      <w:r>
        <w:rPr/>
        <w:t xml:space="preserve">’’المستدرك’’ (1/ 103)، ’’مختصر تاريخ نيسابور’’ (47/ أ)، أحاديث في ’’ذم الكلام وأهله’’ (93)، ’’الإرشاد’’ (1/ 210)، (2/ 691)، ’’شعب الإيمان’’ (10/ 41) ’’ذم الكلام وأهله’’ (1/ 90)، (2/ 207)، ’’الإكمال’’ (6/ 395)، ’’النبلاء’’ (17/ 61)، ’’تاريخ الإسلام’’ (27/ 450)، ’’العبر’’ (2/ 191)، ’’طبقات الشافعية’’ للأسنوي (2/ 154)، وابن كثير (1/ 326)، ’’العقد المذهب’’ (830)، ’’الشذرات’’</w:t>
      </w:r>
    </w:p>
    <w:p/>
    <w:p>
      <w:pPr/>
      <w:r>
        <w:rPr/>
        <w:t xml:space="preserve">(4/ 510)، ’’ذيل طبقات ابن الصلاح’’ (2/ 816)، ’’رجال الحاكم’’ (2/ 68).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2026-10-13T20:19:47+03:00</dcterms:created>
  <dcterms:modified xsi:type="dcterms:W3CDTF">2026-10-13T20:19:47+03:00</dcterms:modified>
</cp:coreProperties>
</file>

<file path=docProps/custom.xml><?xml version="1.0" encoding="utf-8"?>
<Properties xmlns="http://schemas.openxmlformats.org/officeDocument/2006/custom-properties" xmlns:vt="http://schemas.openxmlformats.org/officeDocument/2006/docPropsVTypes"/>
</file>