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العباس، الصوفي، الرازي.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العباس، الصوفي، الرازي.
</w:t>
      </w:r>
    </w:p>
    <w:p>
      <w:pPr/>
      <w:r>
        <w:rPr/>
        <w:t xml:space="preserve">علي بن محمد بن العباس، الصوفي، الرازي. </w:t>
      </w:r>
    </w:p>
    <w:p/>
    <w:p>
      <w:pPr/>
      <w:r>
        <w:rPr/>
        <w:t xml:space="preserve">يأتي - إن شاء الله تعالى - في: علي بن محمد بن عمر بن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2026-10-13T20:09:48+03:00</dcterms:created>
  <dcterms:modified xsi:type="dcterms:W3CDTF">2026-10-13T20:09:48+03:00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