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إبراهيم بن حمدان، أبو الحسن، الفارسي، نزيل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إبراهيم بن حمدان، أبو الحسن، الفارسي، نزيل نيسابور.
</w:t>
      </w:r>
    </w:p>
    <w:p>
      <w:pPr/>
      <w:r>
        <w:rPr/>
        <w:t xml:space="preserve">علي بن محمد بن إبراهيم بن حمدان، أبو الحسن، الفارسي، نزيل نيسابور.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قال مقيده - عفا الله عنه -: لعله المترجم في ’’غاية النهاية’’، قال ابن الجزري: علي بن محمد أبو الحسن الفارسي، مؤلف كتاب ’’علل الغاية’’. وفي ’’تاريخ دمشق’’ (43/ 171): علي بن محمد بن الحسن أبو الحسن الفارسي، سمع بدمشق عبد الدائم بن الحسن. روى عنه عمر بن عبد الكريم الدهستاني.</w:t>
      </w:r>
    </w:p>
    <w:p/>
    <w:p>
      <w:pPr/>
      <w:r>
        <w:rPr/>
        <w:t xml:space="preserve">قلت: [مجهول الحال - فإن كان هو الذي ذكره ابن الجزري فهو ممن يحتج به.</w:t>
      </w:r>
    </w:p>
    <w:p/>
    <w:p>
      <w:pPr/>
      <w:r>
        <w:rPr/>
        <w:t xml:space="preserve">’’مختصر تاريخ نيسابور’’ (47/ أ)، ’’تاريخ دمشق’’ (43/ 171)، ’’غاية النهاية’’ (1/ 579).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2026-10-13T20:14:06+03:00</dcterms:created>
  <dcterms:modified xsi:type="dcterms:W3CDTF">2026-10-13T20:14:06+03:00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