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محمويه بن زيد، أبو الحسن، الصوفي الزاهد، النيسابوري.
</w:t>
      </w:r>
    </w:p>
    <w:p>
      <w:pPr>
        <w:jc w:val="start"/>
        <w:bidi/>
      </w:pPr>
      <w:r>
        <w:rPr>
          <w:rFonts w:ascii="arial" w:hAnsi="arial" w:eastAsia="arial" w:cs="arial"/>
          <w:sz w:val="28"/>
          <w:szCs w:val="28"/>
          <w:b w:val="1"/>
          <w:bCs w:val="1"/>
          <w:rtl/>
        </w:rPr>
        <w:t xml:space="preserve">علي بن الحسين بن محمويه بن زيد، أبو الحسن، الصوفي الزاهد، النيسابوري.
</w:t>
      </w:r>
    </w:p>
    <w:p>
      <w:pPr/>
      <w:r>
        <w:rPr/>
        <w:t xml:space="preserve">علي بن الحسين بن محمويه بن زيد، أبو الحسن، الصوفي الزاهد، النيسابوري. </w:t>
      </w:r>
    </w:p>
    <w:p/>
    <w:p>
      <w:pPr/>
      <w:r>
        <w:rPr/>
        <w:t xml:space="preserve">رحل وسمع: أبا عبد الملك بن محمد بن أحمد الصوري بمصر، وأبا عبد الله محمد بن يحيى البغدادي بأطرابلس، وأحمد بن داود الحضرمي، وعبد الجبار بن محمد المصريين، ومحمد بن أحمد بن الليث.</w:t>
      </w:r>
    </w:p>
    <w:p/>
    <w:p>
      <w:pPr/>
      <w:r>
        <w:rPr/>
        <w:t xml:space="preserve">وعنه: أبو عبد الله الحاكم.</w:t>
      </w:r>
    </w:p>
    <w:p/>
    <w:p>
      <w:pPr/>
      <w:r>
        <w:rPr/>
        <w:t xml:space="preserve">وقال في ’’تاريخه’’: الصوفي الزاهد، من أعيان أهل البيوتات، ومن العباد المجتهدين، أنفق أموالاً ورثها عن آبائه على العباد والمستورين، وخرج إلى الشام، وصحب أبا الخير الأقطع، وأكابر المشايخ بالشام والحجاز، ثم انصرف إلى نيسابور على التجريد، وحدث ولزم مسجد جده أبي علي بن زيد - ختن حيكان - والجامع على العبادة والفقر، إلى أن توفي - رحمه الله - في ذي الحجة من سنة أربع وثمانين وثلاثمائة، وهو ابن ثمان وثمانين سنة.</w:t>
      </w:r>
    </w:p>
    <w:p/>
    <w:p>
      <w:pPr/>
      <w:r>
        <w:rPr/>
        <w:t xml:space="preserve">قلت: [صدوق عابد فاضل].</w:t>
      </w:r>
    </w:p>
    <w:p/>
    <w:p>
      <w:pPr/>
      <w:r>
        <w:rPr/>
        <w:t xml:space="preserve">’’مختصر تاريخ نيسابور’’ (46/ ب)، ’’تاريخ دمشق’’ (41/ 425)، ’’المنتظم’’ (14/ 371)، ’’تاريخ الإسلام’’ (27/ 80).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2026-10-13T21:16:48+03:00</dcterms:created>
  <dcterms:modified xsi:type="dcterms:W3CDTF">2026-10-13T21:16:48+03:00</dcterms:modified>
</cp:coreProperties>
</file>

<file path=docProps/custom.xml><?xml version="1.0" encoding="utf-8"?>
<Properties xmlns="http://schemas.openxmlformats.org/officeDocument/2006/custom-properties" xmlns:vt="http://schemas.openxmlformats.org/officeDocument/2006/docPropsVTypes"/>
</file>