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بن مطير.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مطير.
</w:t>
      </w:r>
    </w:p>
    <w:p>
      <w:pPr/>
      <w:r>
        <w:rPr/>
        <w:t xml:space="preserve">علي بن الحسن بن مطير. </w:t>
      </w:r>
    </w:p>
    <w:p/>
    <w:p>
      <w:pPr/>
      <w:r>
        <w:rPr/>
        <w:t xml:space="preserve">تقدم في علي بن الحسن بن علي، وقد تصحف اسم أبيه ’’الحسن’’ إلى ’’الحسين’’ فليتنبه لذلك، وبالله التوفيق.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2026-10-13T21:11:44+03:00</dcterms:created>
  <dcterms:modified xsi:type="dcterms:W3CDTF">2026-10-13T21:11:44+03:00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