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أحمد بن محمد، أبو الحسن، البرناني.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أحمد بن محمد، أبو الحسن، البرناني.
</w:t>
      </w:r>
    </w:p>
    <w:p>
      <w:pPr/>
      <w:r>
        <w:rPr/>
        <w:t xml:space="preserve">علي بن أحمد بن محمد، أبو الحسن، البرناني. </w:t>
      </w:r>
    </w:p>
    <w:p/>
    <w:p>
      <w:pPr/>
      <w:r>
        <w:rPr/>
        <w:t xml:space="preserve">حدث عن: أحمد بن جعفر بن محمد البغدادي، ومحمد بن الحسين.</w:t>
      </w:r>
    </w:p>
    <w:p/>
    <w:p>
      <w:pPr/>
      <w:r>
        <w:rPr/>
        <w:t xml:space="preserve">وعنه: أبو عبد الله الحاكم، وذكر أنه حدثه بمرو، وأبو الحسن علي بن محمد القزويني.</w:t>
      </w:r>
    </w:p>
    <w:p/>
    <w:p>
      <w:pPr/>
      <w:r>
        <w:rPr/>
        <w:t xml:space="preserve">قال محقق ’’الشعب’’: لم أعرفه.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’’شعب الإيمان’’ (3/ 214)، ’’طبقات الصوفية’’ (22).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2026-10-13T22:21:57+03:00</dcterms:created>
  <dcterms:modified xsi:type="dcterms:W3CDTF">2026-10-13T22:21:57+03:00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