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الكلبي
</w:t>
      </w:r>
    </w:p>
    <w:p>
      <w:pPr/>
      <w:r>
        <w:rPr/>
        <w:t xml:space="preserve">جعفر الكلبي  جعفر بن محمد بن علي بن الحسن بن علي الكلبي: أمير الكلبيين (حكام جزيرة صقلية) كان في بدء أمره من ندماء العزيز بالله الفاطمي (صاحب مصر) وبلغ رتبة الوزارة عنده. ثم ولاه إمارة صقلية سنة 373هـ ، فاستقامت له بعد اضطرابها على من كان قبله. وحسنت سيرته. وكان محبا للعلماء جوادا، اجتمعت حوله، في قصره ببلرم، طائفة صالحة من العلماء والأدباء. ولم تطل مدته. توفي في صقلية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2026-09-21T20:12:56+03:00</dcterms:created>
  <dcterms:modified xsi:type="dcterms:W3CDTF">2026-09-21T20:12:56+03:00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