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أحمد بن حبيب، أبو ذر بن أبي جعفر الكرابيسي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أحمد بن حبيب، أبو ذر بن أبي جعفر الكرابيسي النيسابوري.
</w:t>
      </w:r>
    </w:p>
    <w:p>
      <w:pPr/>
      <w:r>
        <w:rPr/>
        <w:t xml:space="preserve">عبد الله بن محمد بن أحمد بن حبيب، أبو ذر بن أبي جعفر الكرابيسي النيسابوري. </w:t>
      </w:r>
    </w:p>
    <w:p/>
    <w:p>
      <w:pPr/>
      <w:r>
        <w:rPr/>
        <w:t xml:space="preserve">ذكره الحاكم في شيوخه الذي رزق السماع منهم بنيسابور، ووصفه بالفقيه.</w:t>
      </w:r>
    </w:p>
    <w:p/>
    <w:p>
      <w:pPr/>
      <w:r>
        <w:rPr/>
        <w:t xml:space="preserve">قلت: [صدوق فقيه].</w:t>
      </w:r>
    </w:p>
    <w:p/>
    <w:p>
      <w:pPr/>
      <w:r>
        <w:rPr/>
        <w:t xml:space="preserve">’’مختصر تاريخ نيسابور’’ (44/ ب)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2026-10-14T01:37:34+03:00</dcterms:created>
  <dcterms:modified xsi:type="dcterms:W3CDTF">2026-10-14T01:37:34+03:00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