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بكر بن إسحاق، أبو عبد الرحمن، الصبغي.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بكر بن إسحاق، أبو عبد الرحمن، الصبغي.
</w:t>
      </w:r>
    </w:p>
    <w:p>
      <w:pPr/>
      <w:r>
        <w:rPr/>
        <w:t xml:space="preserve">عبد الله بن أبي بكر بن إسحاق، أبو عبد الرحمن، الصبغي. </w:t>
      </w:r>
    </w:p>
    <w:p/>
    <w:p>
      <w:pPr/>
      <w:r>
        <w:rPr/>
        <w:t xml:space="preserve">تقدم في: عبد الله بن أحمد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2026-10-14T02:11:04+03:00</dcterms:created>
  <dcterms:modified xsi:type="dcterms:W3CDTF">2026-10-14T02:11:04+03:00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