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محمد، أبو محمد بن أبي الحسين، الأبريسمي، الهروي،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محمد، أبو محمد بن أبي الحسين، الأبريسمي، الهروي، النيسابوري.
</w:t>
      </w:r>
    </w:p>
    <w:p>
      <w:pPr/>
      <w:r>
        <w:rPr/>
        <w:t xml:space="preserve">عبد الله بن أحمد بن محمد، أبو محمد بن أبي الحسين، الأبريسمي، الهروي، النيسابوري. </w:t>
      </w:r>
    </w:p>
    <w:p/>
    <w:p>
      <w:pPr/>
      <w:r>
        <w:rPr/>
        <w:t xml:space="preserve">سمع: حاتم بن محبوب، والسراج، وابن خزيمة، وأبا حامد الحضرمي.</w:t>
      </w:r>
    </w:p>
    <w:p/>
    <w:p>
      <w:pPr/>
      <w:r>
        <w:rPr/>
        <w:t xml:space="preserve">وعنه: أبو عبد الله الحاكم، وجماعة.</w:t>
      </w:r>
    </w:p>
    <w:p/>
    <w:p>
      <w:pPr/>
      <w:r>
        <w:rPr/>
        <w:t xml:space="preserve">مات سنة سبع وسبعين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ب)، ’’تاريخ الإسلام’’ (26/ 610).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2026-10-14T02:12:59+03:00</dcterms:created>
  <dcterms:modified xsi:type="dcterms:W3CDTF">2026-10-14T02:12:59+03:00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