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بن سلمة بن مسلم، أبو القاسم، المعاذي،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سلمة بن مسلم، أبو القاسم، المعاذي، النيسابوري.
</w:t>
      </w:r>
    </w:p>
    <w:p>
      <w:pPr/>
      <w:r>
        <w:rPr/>
        <w:t xml:space="preserve">عبد الله بن أحمد بن سلمة بن مسلم، أبو القاسم، المعاذي، النيسابوري. </w:t>
      </w:r>
    </w:p>
    <w:p/>
    <w:p>
      <w:pPr/>
      <w:r>
        <w:rPr/>
        <w:t xml:space="preserve">سمع: عبد الله بن محمد الشرقي، وأبا بكر بن دلويه، وأقرانهما.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هو جارنا بباب عرزة، أديب كاتب من أهل البيوتات، وكان يسمع معنا ’’المسند’’ من علي بن حمشاذ، ومات في رجب سنة ثلاث وسبعين وثلاثمائة.</w:t>
      </w:r>
    </w:p>
    <w:p/>
    <w:p>
      <w:pPr/>
      <w:r>
        <w:rPr/>
        <w:t xml:space="preserve">قلت: [صدوق أديب - ولو علم فيه الحاكم شيئاً من الجرح لذكره، لا سيما وهو جاره، فهو كبير المعرفة به.</w:t>
      </w:r>
    </w:p>
    <w:p/>
    <w:p>
      <w:pPr/>
      <w:r>
        <w:rPr/>
        <w:t xml:space="preserve">’’مختصر تاريخ نيسابور’’ (43/ ب)، ’’الأنساب’’ (5/ 218).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2026-10-14T02:12:40+03:00</dcterms:created>
  <dcterms:modified xsi:type="dcterms:W3CDTF">2026-10-14T02:12:40+03:00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