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إبراهيم، أبو جعفر القرشي ببغداد.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إبراهيم، أبو جعفر القرشي ببغداد.
</w:t>
      </w:r>
    </w:p>
    <w:p>
      <w:pPr/>
      <w:r>
        <w:rPr/>
        <w:t xml:space="preserve">عبد الله بن إبراهيم، أبو جعفر القرشي ببغداد. </w:t>
      </w:r>
    </w:p>
    <w:p/>
    <w:p>
      <w:pPr/>
      <w:r>
        <w:rPr/>
        <w:t xml:space="preserve">يأتي - إن شاء الله تعالى - في: عبد الله بن إسماعيل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2026-10-14T03:18:54+03:00</dcterms:created>
  <dcterms:modified xsi:type="dcterms:W3CDTF">2026-10-14T03:18:54+03:00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