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الغفاري بمرو.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الغفاري بمرو.
</w:t>
      </w:r>
    </w:p>
    <w:p>
      <w:pPr/>
      <w:r>
        <w:rPr/>
        <w:t xml:space="preserve">عبد الرحمن بن محمد الغفاري بمرو. </w:t>
      </w:r>
    </w:p>
    <w:p/>
    <w:p>
      <w:pPr/>
      <w:r>
        <w:rPr/>
        <w:t xml:space="preserve">كذا في ’’المستدرك (1/ 274/ 938)، وصوابه: محمد بن عبد الرحمن الغفاري؛ كما في ’’المستدرك (3/ 302) يأتي - إن شاء الله تعالي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2026-10-14T03:17:05+03:00</dcterms:created>
  <dcterms:modified xsi:type="dcterms:W3CDTF">2026-10-14T03:17:05+03:00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