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محمد بن محبور بن حفص، أبو محمد، التميمي، الكرافي، الفقيه.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محمد بن محبور بن حفص، أبو محمد، التميمي، الكرافي، الفقيه.
</w:t>
      </w:r>
    </w:p>
    <w:p>
      <w:pPr/>
      <w:r>
        <w:rPr/>
        <w:t xml:space="preserve">عبد الرحمن بن محمد بن محبور بن حفص، أبو محمد، التميمي، الكرافي، الفقيه. </w:t>
      </w:r>
    </w:p>
    <w:p/>
    <w:p>
      <w:pPr/>
      <w:r>
        <w:rPr/>
        <w:t xml:space="preserve">حدث عن: أبي يحيى زكريا بن يحيى البزاز، ومحمد بن شادل النيسابوري، والحسين بن محمد القباني.</w:t>
      </w:r>
    </w:p>
    <w:p/>
    <w:p>
      <w:pPr/>
      <w:r>
        <w:rPr/>
        <w:t xml:space="preserve">وعنه: أبو عبد الله الحاكم، وابنه محمد بن عبد الرحمن، وأبو عبد الرحمن محمد بن الحسين السلمي.</w:t>
      </w:r>
    </w:p>
    <w:p/>
    <w:p>
      <w:pPr/>
      <w:r>
        <w:rPr/>
        <w:t xml:space="preserve">قال الحاكم في ’’تاريخه’’: فقيه ومحدث الكرامية. وقال الذهبي: شيخ الكرامية وعالمهم في وقته بنيسابور. وقال الدكتور الأحمدي، وعبد العلي حامد: لم أجد له ترجمه.</w:t>
      </w:r>
    </w:p>
    <w:p/>
    <w:p>
      <w:pPr/>
      <w:r>
        <w:rPr/>
        <w:t xml:space="preserve">توفي في خامس شعبان من سنة ستين وثلاثمائة، وهو ابن ثمانين سنة.</w:t>
      </w:r>
    </w:p>
    <w:p/>
    <w:p>
      <w:pPr/>
      <w:r>
        <w:rPr/>
        <w:t xml:space="preserve">قلت: [ثقة فقيه رأس الكرامية في وقته].</w:t>
      </w:r>
    </w:p>
    <w:p/>
    <w:p>
      <w:pPr/>
      <w:r>
        <w:rPr/>
        <w:t xml:space="preserve">’’مختصر تاريخ نيسابور’’ (45/ أ)، ’’ثلاث شعب من الجامع لشعب الإيمان’’ (1/ 101)، ’’الشعب’’ (2/ 212)، ’’تكملة الإكمال’’ (5/ 157، 280)، ’’تاريخ الإسلام’’ (26/ 361)، ’’توضيح المشتبه’’ (7/ 303)، ’’تبصير المنتبه’’ (3/ 1209).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2026-10-14T03:19:52+03:00</dcterms:created>
  <dcterms:modified xsi:type="dcterms:W3CDTF">2026-10-14T03:19:52+03:00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