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الجليل بن مذكور بن ثابت، أبو محمد، السمرقندي، الصغدي.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الجليل بن مذكور بن ثابت، أبو محمد، السمرقندي، الصغدي.
</w:t>
      </w:r>
    </w:p>
    <w:p>
      <w:pPr/>
      <w:r>
        <w:rPr/>
        <w:t xml:space="preserve">عبد الجليل بن مذكور بن ثابت، أبو محمد، السمرقندي، الصغدي. </w:t>
      </w:r>
    </w:p>
    <w:p/>
    <w:p>
      <w:pPr/>
      <w:r>
        <w:rPr/>
        <w:t xml:space="preserve">سمع: محمد بن الفضل السمرقندي، وعمر بن محمد بن بحير، وأقرانهما.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قدم علينا حاجاً في شهر رمضان سنة تسع وأربعين وثلاثمائة، فكتبنا عنه في خان حنظلة، كتبنا عنه بانتخاب الحسين بن محمد الماسرجسي.</w:t>
      </w:r>
    </w:p>
    <w:p/>
    <w:p>
      <w:pPr/>
      <w:r>
        <w:rPr/>
        <w:t xml:space="preserve">قلت: [مجهول الحال - وقد يكون مكثر الانتخاب بعض العلماء من حديثه، لكنه ليس بلازم.</w:t>
      </w:r>
    </w:p>
    <w:p/>
    <w:p>
      <w:pPr/>
      <w:r>
        <w:rPr/>
        <w:t xml:space="preserve">’’مختصر تاريخ نيسابور’’ (45/ ب)، ’’الأنساب’’ (3/ 552).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2026-10-14T04:31:33+03:00</dcterms:created>
  <dcterms:modified xsi:type="dcterms:W3CDTF">2026-10-14T04:31:33+03:00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