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بن الحسين بن يحيى، أبو سعيد، البسطامي.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الحسين بن يحيى، أبو سعيد، البسطامي.
</w:t>
      </w:r>
    </w:p>
    <w:p>
      <w:pPr/>
      <w:r>
        <w:rPr/>
        <w:t xml:space="preserve">الحسين بن محمد بن الحسين بن يحيى، أبو سعيد، البسطامي. </w:t>
      </w:r>
    </w:p>
    <w:p/>
    <w:p>
      <w:pPr/>
      <w:r>
        <w:rPr/>
        <w:t xml:space="preserve">سمع: أبا بكر القطان، وأبا حامد بن بلاد، وطبقتهما.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كان واحد عصره في التذكير والوعظ والانتصار للسنة، سمع أبا بكر القطان، وأبا حامد بن بلال وطبقتها. توفي سنة اثنتين وسبعين وثلاثمائة.</w:t>
      </w:r>
    </w:p>
    <w:p/>
    <w:p>
      <w:pPr/>
      <w:r>
        <w:rPr/>
        <w:t xml:space="preserve">قلت: [صدوق واعظ]، وقد سبق علة هذا الحكم كثيراً.</w:t>
      </w:r>
    </w:p>
    <w:p/>
    <w:p>
      <w:pPr/>
      <w:r>
        <w:rPr/>
        <w:t xml:space="preserve">’’مختصر تاريخ نيسابور’’ (42/ أ)، ’’تاريخ الإسلام’’ (26/ 518).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2026-10-14T08:05:23+03:00</dcterms:created>
  <dcterms:modified xsi:type="dcterms:W3CDTF">2026-10-14T08:05:23+03:00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